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244" w:rsidRDefault="00097281" w:rsidP="00097281">
      <w:pPr>
        <w:pStyle w:val="PargrafodaLista"/>
        <w:numPr>
          <w:ilvl w:val="0"/>
          <w:numId w:val="1"/>
        </w:numPr>
      </w:pPr>
      <w:bookmarkStart w:id="0" w:name="_GoBack"/>
      <w:bookmarkEnd w:id="0"/>
      <w:r w:rsidRPr="00097281">
        <w:t>Child developmen</w:t>
      </w:r>
      <w:r>
        <w:t>t</w:t>
      </w:r>
      <w:r w:rsidRPr="00097281">
        <w:t xml:space="preserve"> is related to a set of different variables within child’s ecological systems</w:t>
      </w:r>
      <w:r>
        <w:t xml:space="preserve"> (T)</w:t>
      </w:r>
    </w:p>
    <w:p w:rsidR="00A13244" w:rsidRDefault="00097281" w:rsidP="00097281">
      <w:pPr>
        <w:pStyle w:val="PargrafodaLista"/>
        <w:numPr>
          <w:ilvl w:val="0"/>
          <w:numId w:val="1"/>
        </w:numPr>
      </w:pPr>
      <w:r w:rsidRPr="00097281">
        <w:t>Families are the ones who spent most time with their children</w:t>
      </w:r>
      <w:r>
        <w:t xml:space="preserve"> (T)</w:t>
      </w:r>
    </w:p>
    <w:p w:rsidR="00097281" w:rsidRDefault="00097281" w:rsidP="00097281">
      <w:pPr>
        <w:pStyle w:val="PargrafodaLista"/>
        <w:numPr>
          <w:ilvl w:val="0"/>
          <w:numId w:val="1"/>
        </w:numPr>
      </w:pPr>
      <w:r w:rsidRPr="00097281">
        <w:t>To be effective</w:t>
      </w:r>
      <w:r>
        <w:t>,</w:t>
      </w:r>
      <w:r w:rsidRPr="00097281">
        <w:t xml:space="preserve"> our work in Early Intervention has to be towards </w:t>
      </w:r>
      <w:r>
        <w:t xml:space="preserve">directly </w:t>
      </w:r>
      <w:r w:rsidRPr="00097281">
        <w:t>s</w:t>
      </w:r>
      <w:r>
        <w:t>upporting children (F)</w:t>
      </w:r>
    </w:p>
    <w:p w:rsidR="00097281" w:rsidRDefault="00097281" w:rsidP="00097281">
      <w:pPr>
        <w:pStyle w:val="PargrafodaLista"/>
        <w:numPr>
          <w:ilvl w:val="0"/>
          <w:numId w:val="1"/>
        </w:numPr>
      </w:pPr>
      <w:r w:rsidRPr="00097281">
        <w:t>Traditional E</w:t>
      </w:r>
      <w:r>
        <w:t>C</w:t>
      </w:r>
      <w:r w:rsidRPr="00097281">
        <w:t>I practices were child centered and professionals were focus on specific areas of the child development</w:t>
      </w:r>
      <w:r>
        <w:t xml:space="preserve"> (T)</w:t>
      </w:r>
    </w:p>
    <w:p w:rsidR="00097281" w:rsidRDefault="00097281" w:rsidP="00097281">
      <w:pPr>
        <w:pStyle w:val="PargrafodaLista"/>
        <w:numPr>
          <w:ilvl w:val="0"/>
          <w:numId w:val="1"/>
        </w:numPr>
      </w:pPr>
      <w:r>
        <w:t>Family centered practices are a set of values that should shape our practices in ECI (T)</w:t>
      </w:r>
    </w:p>
    <w:p w:rsidR="00097281" w:rsidRPr="00B258CF" w:rsidRDefault="00B258CF" w:rsidP="00097281">
      <w:pPr>
        <w:pStyle w:val="PargrafodaLista"/>
        <w:numPr>
          <w:ilvl w:val="0"/>
          <w:numId w:val="1"/>
        </w:numPr>
      </w:pPr>
      <w:proofErr w:type="spellStart"/>
      <w:r>
        <w:rPr>
          <w:lang w:val="es-ES"/>
        </w:rPr>
        <w:t>Parents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cannot</w:t>
      </w:r>
      <w:proofErr w:type="spellEnd"/>
      <w:r>
        <w:rPr>
          <w:lang w:val="es-ES"/>
        </w:rPr>
        <w:t xml:space="preserve"> </w:t>
      </w:r>
      <w:proofErr w:type="spellStart"/>
      <w:r w:rsidRPr="00B258CF">
        <w:rPr>
          <w:lang w:val="es-ES"/>
        </w:rPr>
        <w:t>identify</w:t>
      </w:r>
      <w:proofErr w:type="spellEnd"/>
      <w:r w:rsidRPr="00B258CF">
        <w:rPr>
          <w:lang w:val="es-ES"/>
        </w:rPr>
        <w:t xml:space="preserve"> </w:t>
      </w:r>
      <w:proofErr w:type="spellStart"/>
      <w:r w:rsidRPr="00B258CF">
        <w:rPr>
          <w:lang w:val="es-ES"/>
        </w:rPr>
        <w:t>differences</w:t>
      </w:r>
      <w:proofErr w:type="spellEnd"/>
      <w:r w:rsidRPr="00B258CF">
        <w:rPr>
          <w:lang w:val="es-ES"/>
        </w:rPr>
        <w:t xml:space="preserve"> </w:t>
      </w:r>
      <w:proofErr w:type="spellStart"/>
      <w:r w:rsidRPr="00B258CF">
        <w:rPr>
          <w:lang w:val="es-ES"/>
        </w:rPr>
        <w:t>between</w:t>
      </w:r>
      <w:proofErr w:type="spellEnd"/>
      <w:r w:rsidRPr="00B258CF">
        <w:rPr>
          <w:lang w:val="es-ES"/>
        </w:rPr>
        <w:t xml:space="preserve"> </w:t>
      </w:r>
      <w:proofErr w:type="spellStart"/>
      <w:r w:rsidRPr="00B258CF">
        <w:rPr>
          <w:lang w:val="es-ES"/>
        </w:rPr>
        <w:t>programs</w:t>
      </w:r>
      <w:proofErr w:type="spellEnd"/>
      <w:r w:rsidRPr="00B258CF">
        <w:rPr>
          <w:lang w:val="es-ES"/>
        </w:rPr>
        <w:t xml:space="preserve"> </w:t>
      </w:r>
      <w:proofErr w:type="spellStart"/>
      <w:r w:rsidRPr="00B258CF">
        <w:rPr>
          <w:lang w:val="es-ES"/>
        </w:rPr>
        <w:t>that</w:t>
      </w:r>
      <w:proofErr w:type="spellEnd"/>
      <w:r w:rsidRPr="00B258CF">
        <w:rPr>
          <w:lang w:val="es-ES"/>
        </w:rPr>
        <w:t xml:space="preserve"> use </w:t>
      </w:r>
      <w:proofErr w:type="spellStart"/>
      <w:r w:rsidRPr="00B258CF">
        <w:rPr>
          <w:lang w:val="es-ES"/>
        </w:rPr>
        <w:t>F</w:t>
      </w:r>
      <w:r w:rsidR="00BE54EA">
        <w:rPr>
          <w:lang w:val="es-ES"/>
        </w:rPr>
        <w:t>amily</w:t>
      </w:r>
      <w:proofErr w:type="spellEnd"/>
      <w:r w:rsidR="00BE54EA">
        <w:rPr>
          <w:lang w:val="es-ES"/>
        </w:rPr>
        <w:t xml:space="preserve"> </w:t>
      </w:r>
      <w:proofErr w:type="spellStart"/>
      <w:r w:rsidR="00BE54EA">
        <w:rPr>
          <w:lang w:val="es-ES"/>
        </w:rPr>
        <w:t>C</w:t>
      </w:r>
      <w:r>
        <w:rPr>
          <w:lang w:val="es-ES"/>
        </w:rPr>
        <w:t>entered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Practices</w:t>
      </w:r>
      <w:proofErr w:type="spellEnd"/>
      <w:r>
        <w:rPr>
          <w:lang w:val="es-ES"/>
        </w:rPr>
        <w:t xml:space="preserve"> </w:t>
      </w:r>
      <w:r w:rsidRPr="00B258CF">
        <w:rPr>
          <w:lang w:val="es-ES"/>
        </w:rPr>
        <w:t xml:space="preserve">and </w:t>
      </w:r>
      <w:proofErr w:type="spellStart"/>
      <w:r w:rsidRPr="00B258CF">
        <w:rPr>
          <w:lang w:val="es-ES"/>
        </w:rPr>
        <w:t>programs</w:t>
      </w:r>
      <w:proofErr w:type="spellEnd"/>
      <w:r w:rsidRPr="00B258CF">
        <w:rPr>
          <w:lang w:val="es-ES"/>
        </w:rPr>
        <w:t xml:space="preserve"> </w:t>
      </w:r>
      <w:proofErr w:type="spellStart"/>
      <w:r w:rsidRPr="00B258CF">
        <w:rPr>
          <w:lang w:val="es-ES"/>
        </w:rPr>
        <w:t>that</w:t>
      </w:r>
      <w:proofErr w:type="spellEnd"/>
      <w:r w:rsidRPr="00B258CF">
        <w:rPr>
          <w:lang w:val="es-ES"/>
        </w:rPr>
        <w:t xml:space="preserve"> </w:t>
      </w:r>
      <w:r w:rsidR="00AC28E5">
        <w:rPr>
          <w:lang w:val="es-ES"/>
        </w:rPr>
        <w:t xml:space="preserve">do </w:t>
      </w:r>
      <w:proofErr w:type="spellStart"/>
      <w:r w:rsidRPr="00B258CF">
        <w:rPr>
          <w:lang w:val="es-ES"/>
        </w:rPr>
        <w:t>not</w:t>
      </w:r>
      <w:proofErr w:type="spellEnd"/>
      <w:r w:rsidRPr="00B258CF">
        <w:rPr>
          <w:lang w:val="es-ES"/>
        </w:rPr>
        <w:t xml:space="preserve"> use </w:t>
      </w:r>
      <w:proofErr w:type="spellStart"/>
      <w:r w:rsidRPr="00B258CF">
        <w:rPr>
          <w:lang w:val="es-ES"/>
        </w:rPr>
        <w:t>those</w:t>
      </w:r>
      <w:proofErr w:type="spellEnd"/>
      <w:r w:rsidRPr="00B258CF">
        <w:rPr>
          <w:lang w:val="es-ES"/>
        </w:rPr>
        <w:t xml:space="preserve"> </w:t>
      </w:r>
      <w:proofErr w:type="spellStart"/>
      <w:r w:rsidRPr="00B258CF">
        <w:rPr>
          <w:lang w:val="es-ES"/>
        </w:rPr>
        <w:t>practices</w:t>
      </w:r>
      <w:proofErr w:type="spellEnd"/>
      <w:r>
        <w:rPr>
          <w:lang w:val="es-ES"/>
        </w:rPr>
        <w:t xml:space="preserve"> (F)</w:t>
      </w:r>
    </w:p>
    <w:p w:rsidR="00BE54EA" w:rsidRPr="00BE54EA" w:rsidRDefault="00BE54EA" w:rsidP="00BE54EA">
      <w:pPr>
        <w:pStyle w:val="PargrafodaLista"/>
        <w:numPr>
          <w:ilvl w:val="0"/>
          <w:numId w:val="1"/>
        </w:numPr>
      </w:pPr>
      <w:r w:rsidRPr="00BE54EA">
        <w:t xml:space="preserve">Child’s learning opportunities occur in diverse settings </w:t>
      </w:r>
      <w:r>
        <w:t xml:space="preserve">and </w:t>
      </w:r>
      <w:r w:rsidRPr="00BE54EA">
        <w:t>so</w:t>
      </w:r>
      <w:r>
        <w:t>,</w:t>
      </w:r>
      <w:r w:rsidRPr="00BE54EA">
        <w:t xml:space="preserve"> when planning intervention, we need to think about all the different settings</w:t>
      </w:r>
      <w:r>
        <w:t xml:space="preserve"> (T)</w:t>
      </w:r>
    </w:p>
    <w:p w:rsidR="00B258CF" w:rsidRDefault="00BE54EA" w:rsidP="00BE54EA">
      <w:pPr>
        <w:pStyle w:val="PargrafodaLista"/>
        <w:numPr>
          <w:ilvl w:val="0"/>
          <w:numId w:val="1"/>
        </w:numPr>
      </w:pPr>
      <w:r>
        <w:t>The influence</w:t>
      </w:r>
      <w:r w:rsidRPr="00BE54EA">
        <w:t xml:space="preserve"> of social support on child </w:t>
      </w:r>
      <w:r>
        <w:t>development</w:t>
      </w:r>
      <w:r w:rsidRPr="00BE54EA">
        <w:t xml:space="preserve"> </w:t>
      </w:r>
      <w:r>
        <w:t>is direct (T)</w:t>
      </w:r>
    </w:p>
    <w:p w:rsidR="00DB12E2" w:rsidRPr="00916374" w:rsidRDefault="00EE78B4" w:rsidP="00916374">
      <w:pPr>
        <w:pStyle w:val="PargrafodaLista"/>
        <w:numPr>
          <w:ilvl w:val="0"/>
          <w:numId w:val="1"/>
        </w:numPr>
      </w:pPr>
      <w:r w:rsidRPr="00916374">
        <w:t xml:space="preserve">Effective ECI programs </w:t>
      </w:r>
      <w:r w:rsidR="00916374" w:rsidRPr="00916374">
        <w:t>recognize the</w:t>
      </w:r>
      <w:r w:rsidRPr="00916374">
        <w:t xml:space="preserve"> value and power of </w:t>
      </w:r>
      <w:r w:rsidR="00916374" w:rsidRPr="00916374">
        <w:rPr>
          <w:bCs/>
        </w:rPr>
        <w:t>social support in</w:t>
      </w:r>
      <w:r w:rsidR="00916374">
        <w:t xml:space="preserve"> promoting o</w:t>
      </w:r>
      <w:r w:rsidR="00916374" w:rsidRPr="00916374">
        <w:t>ptimal</w:t>
      </w:r>
      <w:r w:rsidRPr="00916374">
        <w:t xml:space="preserve"> family patterns of interaction and, in turn, optimal child outcomes.</w:t>
      </w:r>
      <w:r w:rsidR="00916374">
        <w:t xml:space="preserve"> (T)</w:t>
      </w:r>
    </w:p>
    <w:p w:rsidR="00916374" w:rsidRDefault="00916374" w:rsidP="00916374">
      <w:pPr>
        <w:pStyle w:val="PargrafodaLista"/>
        <w:numPr>
          <w:ilvl w:val="0"/>
          <w:numId w:val="1"/>
        </w:numPr>
      </w:pPr>
      <w:r>
        <w:t xml:space="preserve">The ecomap </w:t>
      </w:r>
      <w:r w:rsidRPr="00916374">
        <w:t>consists of a graphic representation of a family's connections to the people and social structures of the environment in which they live, drawing their system of social interactions</w:t>
      </w:r>
      <w:r w:rsidR="00A46F43">
        <w:t xml:space="preserve"> (T)</w:t>
      </w:r>
    </w:p>
    <w:p w:rsidR="00A46F43" w:rsidRPr="00A46F43" w:rsidRDefault="00A46F43" w:rsidP="00A46F43">
      <w:pPr>
        <w:pStyle w:val="PargrafodaLista"/>
        <w:numPr>
          <w:ilvl w:val="0"/>
          <w:numId w:val="1"/>
        </w:numPr>
      </w:pPr>
      <w:r>
        <w:t xml:space="preserve">When using the ecomap only the professional </w:t>
      </w:r>
      <w:r w:rsidRPr="00A46F43">
        <w:t>can determine how well their s</w:t>
      </w:r>
      <w:r>
        <w:t>upport system functions for the family</w:t>
      </w:r>
      <w:r w:rsidRPr="00A46F43">
        <w:t>.</w:t>
      </w:r>
      <w:r>
        <w:t xml:space="preserve"> (F)</w:t>
      </w:r>
    </w:p>
    <w:p w:rsidR="00A46F43" w:rsidRDefault="00882ED1" w:rsidP="00882ED1">
      <w:pPr>
        <w:pStyle w:val="PargrafodaLista"/>
        <w:numPr>
          <w:ilvl w:val="0"/>
          <w:numId w:val="1"/>
        </w:numPr>
      </w:pPr>
      <w:r w:rsidRPr="00882ED1">
        <w:t xml:space="preserve">Our role on ECI should </w:t>
      </w:r>
      <w:r w:rsidR="00AC28E5" w:rsidRPr="00882ED1">
        <w:t>be</w:t>
      </w:r>
      <w:r w:rsidR="00AC28E5">
        <w:t xml:space="preserve"> building</w:t>
      </w:r>
      <w:r>
        <w:t xml:space="preserve"> a</w:t>
      </w:r>
      <w:r w:rsidRPr="00882ED1">
        <w:t xml:space="preserve">dult </w:t>
      </w:r>
      <w:r>
        <w:t>capabilities to improve child o</w:t>
      </w:r>
      <w:r w:rsidRPr="00882ED1">
        <w:t>utcomes</w:t>
      </w:r>
      <w:r w:rsidR="00AC28E5">
        <w:t xml:space="preserve"> (T)</w:t>
      </w:r>
    </w:p>
    <w:p w:rsidR="00AC28E5" w:rsidRPr="00AC28E5" w:rsidRDefault="00AC28E5" w:rsidP="00AC28E5">
      <w:pPr>
        <w:pStyle w:val="PargrafodaLista"/>
        <w:numPr>
          <w:ilvl w:val="0"/>
          <w:numId w:val="1"/>
        </w:numPr>
      </w:pPr>
      <w:r>
        <w:t xml:space="preserve">Children </w:t>
      </w:r>
      <w:r w:rsidRPr="00AC28E5">
        <w:t>learn in repetitive massive trials out of their contexts with unfamiliar people.</w:t>
      </w:r>
      <w:r>
        <w:t xml:space="preserve"> (F)</w:t>
      </w:r>
    </w:p>
    <w:p w:rsidR="00557061" w:rsidRPr="00557061" w:rsidRDefault="00557061" w:rsidP="00557061">
      <w:pPr>
        <w:pStyle w:val="PargrafodaLista"/>
        <w:numPr>
          <w:ilvl w:val="0"/>
          <w:numId w:val="1"/>
        </w:numPr>
      </w:pPr>
      <w:r w:rsidRPr="00557061">
        <w:t>One hour of intervention with a child provides one hour of opportunity for learning and development.</w:t>
      </w:r>
      <w:r>
        <w:t xml:space="preserve"> </w:t>
      </w:r>
      <w:r w:rsidRPr="00557061">
        <w:t>But if we use that hour to enable and support caregivers who spend most time with the child we will be providing much more time and opportunities for learning.</w:t>
      </w:r>
      <w:r>
        <w:t xml:space="preserve"> (T)</w:t>
      </w:r>
    </w:p>
    <w:p w:rsidR="00AC28E5" w:rsidRDefault="00557061" w:rsidP="00557061">
      <w:pPr>
        <w:pStyle w:val="PargrafodaLista"/>
        <w:numPr>
          <w:ilvl w:val="0"/>
          <w:numId w:val="1"/>
        </w:numPr>
      </w:pPr>
      <w:r w:rsidRPr="00557061">
        <w:t>Children's activity</w:t>
      </w:r>
      <w:r>
        <w:t xml:space="preserve"> </w:t>
      </w:r>
      <w:r w:rsidRPr="00557061">
        <w:t>settings are the architecture of their everyday life and the context of their development</w:t>
      </w:r>
      <w:r>
        <w:t>. (T)</w:t>
      </w:r>
    </w:p>
    <w:p w:rsidR="00557061" w:rsidRDefault="00557061" w:rsidP="00557061">
      <w:pPr>
        <w:pStyle w:val="PargrafodaLista"/>
        <w:numPr>
          <w:ilvl w:val="0"/>
          <w:numId w:val="1"/>
        </w:numPr>
      </w:pPr>
      <w:r>
        <w:t xml:space="preserve">Routines are </w:t>
      </w:r>
      <w:r w:rsidRPr="00557061">
        <w:t>activities</w:t>
      </w:r>
      <w:r>
        <w:t xml:space="preserve"> that </w:t>
      </w:r>
      <w:r w:rsidRPr="00557061">
        <w:t>the professional sets up with the family</w:t>
      </w:r>
      <w:r>
        <w:t>. (F)</w:t>
      </w:r>
    </w:p>
    <w:p w:rsidR="00567702" w:rsidRPr="00567702" w:rsidRDefault="00567702" w:rsidP="00567702">
      <w:pPr>
        <w:pStyle w:val="PargrafodaLista"/>
        <w:numPr>
          <w:ilvl w:val="0"/>
          <w:numId w:val="1"/>
        </w:numPr>
      </w:pPr>
      <w:r w:rsidRPr="00567702">
        <w:t>Professionals should support families within their contexts, culture and lifestyles</w:t>
      </w:r>
      <w:r>
        <w:t>. (T)</w:t>
      </w:r>
    </w:p>
    <w:p w:rsidR="00567702" w:rsidRPr="00567702" w:rsidRDefault="00567702" w:rsidP="00567702">
      <w:pPr>
        <w:pStyle w:val="PargrafodaLista"/>
        <w:numPr>
          <w:ilvl w:val="0"/>
          <w:numId w:val="1"/>
        </w:numPr>
      </w:pPr>
      <w:r>
        <w:t xml:space="preserve">Routines intervention does </w:t>
      </w:r>
      <w:r w:rsidRPr="00567702">
        <w:t>mean bringing the routines to the clinical or center.</w:t>
      </w:r>
      <w:r>
        <w:t xml:space="preserve"> (F)</w:t>
      </w:r>
    </w:p>
    <w:p w:rsidR="00EE78B4" w:rsidRPr="00EE78B4" w:rsidRDefault="00EE78B4" w:rsidP="00EE78B4">
      <w:pPr>
        <w:pStyle w:val="PargrafodaLista"/>
        <w:numPr>
          <w:ilvl w:val="0"/>
          <w:numId w:val="1"/>
        </w:numPr>
      </w:pPr>
      <w:r w:rsidRPr="00EE78B4">
        <w:t>The everyday experiences used as sources of child learning opportunities should be ones that are culturally meaningful and which are contexts for mastering functional and socially adaptive behavioral competencies.</w:t>
      </w:r>
      <w:r>
        <w:t xml:space="preserve"> (T)</w:t>
      </w:r>
    </w:p>
    <w:p w:rsidR="00EE78B4" w:rsidRPr="00EE78B4" w:rsidRDefault="00EE78B4" w:rsidP="00EE78B4">
      <w:pPr>
        <w:pStyle w:val="PargrafodaLista"/>
        <w:numPr>
          <w:ilvl w:val="0"/>
          <w:numId w:val="1"/>
        </w:numPr>
      </w:pPr>
      <w:r w:rsidRPr="00EE78B4">
        <w:t>The use of child interests for promoting learning and development is</w:t>
      </w:r>
      <w:r>
        <w:t xml:space="preserve"> an important foundation of the</w:t>
      </w:r>
      <w:r w:rsidRPr="00EE78B4">
        <w:t xml:space="preserve"> everyday intervention model. </w:t>
      </w:r>
      <w:r>
        <w:t>(T)</w:t>
      </w:r>
    </w:p>
    <w:p w:rsidR="00567702" w:rsidRPr="00557061" w:rsidRDefault="00567702" w:rsidP="00EE78B4">
      <w:pPr>
        <w:ind w:left="360"/>
      </w:pPr>
    </w:p>
    <w:sectPr w:rsidR="00567702" w:rsidRPr="005570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06018"/>
    <w:multiLevelType w:val="hybridMultilevel"/>
    <w:tmpl w:val="AAD2BCF2"/>
    <w:lvl w:ilvl="0" w:tplc="30AEDA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EC3B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641B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EEF0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F872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8854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44C0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16BE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64AE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A284878"/>
    <w:multiLevelType w:val="hybridMultilevel"/>
    <w:tmpl w:val="1328256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9348F9"/>
    <w:multiLevelType w:val="hybridMultilevel"/>
    <w:tmpl w:val="1328256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281"/>
    <w:rsid w:val="00097281"/>
    <w:rsid w:val="001D3232"/>
    <w:rsid w:val="00557061"/>
    <w:rsid w:val="00567702"/>
    <w:rsid w:val="00882ED1"/>
    <w:rsid w:val="00916374"/>
    <w:rsid w:val="00A13244"/>
    <w:rsid w:val="00A46F43"/>
    <w:rsid w:val="00AC28E5"/>
    <w:rsid w:val="00B258CF"/>
    <w:rsid w:val="00BE54EA"/>
    <w:rsid w:val="00DB12E2"/>
    <w:rsid w:val="00ED6209"/>
    <w:rsid w:val="00EE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ADA127-1B93-4333-A2A5-07AB48C51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9728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46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PT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Serrano</dc:creator>
  <cp:keywords/>
  <dc:description/>
  <cp:lastModifiedBy>Ana Serrano</cp:lastModifiedBy>
  <cp:revision>2</cp:revision>
  <dcterms:created xsi:type="dcterms:W3CDTF">2019-11-28T08:23:00Z</dcterms:created>
  <dcterms:modified xsi:type="dcterms:W3CDTF">2019-11-28T08:23:00Z</dcterms:modified>
</cp:coreProperties>
</file>